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21" w:rsidRDefault="000E2F2C" w:rsidP="000E2F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F2C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0E2F2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71416F" w:rsidRDefault="0071416F" w:rsidP="00714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Нормы времени, при проведении технического обслуживания «ТО-0» </w:t>
      </w:r>
    </w:p>
    <w:p w:rsidR="000E2F2C" w:rsidRPr="000E2F2C" w:rsidRDefault="0071416F" w:rsidP="00714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спецнадстройки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производства АО «Завод ГРАЗ», предназначенных для перевозки  нефтепродуктов.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8079"/>
        <w:gridCol w:w="960"/>
        <w:gridCol w:w="33"/>
        <w:gridCol w:w="1275"/>
        <w:gridCol w:w="24"/>
        <w:gridCol w:w="84"/>
        <w:gridCol w:w="12"/>
        <w:gridCol w:w="1014"/>
        <w:gridCol w:w="66"/>
        <w:gridCol w:w="48"/>
        <w:gridCol w:w="60"/>
        <w:gridCol w:w="960"/>
        <w:gridCol w:w="60"/>
        <w:gridCol w:w="96"/>
        <w:gridCol w:w="12"/>
        <w:gridCol w:w="902"/>
      </w:tblGrid>
      <w:tr w:rsidR="009515C4" w:rsidRPr="00122498" w:rsidTr="00122498">
        <w:trPr>
          <w:trHeight w:val="284"/>
        </w:trPr>
        <w:tc>
          <w:tcPr>
            <w:tcW w:w="1101" w:type="dxa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15C4" w:rsidRPr="00122498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15C4" w:rsidRPr="00122498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5C4" w:rsidRPr="00122498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Нормы времени/час</w:t>
            </w:r>
          </w:p>
        </w:tc>
      </w:tr>
      <w:tr w:rsidR="009515C4" w:rsidRPr="00122498" w:rsidTr="00122498">
        <w:trPr>
          <w:trHeight w:val="284"/>
        </w:trPr>
        <w:tc>
          <w:tcPr>
            <w:tcW w:w="1101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15C4" w:rsidRPr="00122498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15C4" w:rsidRPr="00122498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5C4" w:rsidRPr="00122498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5C4" w:rsidRPr="00122498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5C4" w:rsidRPr="00122498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5C4" w:rsidRPr="00122498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5C4" w:rsidRPr="00122498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proofErr w:type="spellEnd"/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2F2C" w:rsidRPr="00122498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122498" w:rsidRDefault="000E2F2C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122498" w:rsidRDefault="009515C4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b/>
                <w:sz w:val="20"/>
                <w:szCs w:val="20"/>
              </w:rPr>
              <w:t>Внешний осмотр надстройки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122498" w:rsidRDefault="009515C4" w:rsidP="000D1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b/>
                <w:sz w:val="20"/>
                <w:szCs w:val="20"/>
              </w:rPr>
              <w:t>от 0,</w:t>
            </w:r>
            <w:r w:rsidR="000D1E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22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до </w:t>
            </w:r>
            <w:r w:rsidR="000D1E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2249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D1E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22498">
              <w:rPr>
                <w:rFonts w:ascii="Times New Roman" w:hAnsi="Times New Roman" w:cs="Times New Roman"/>
                <w:b/>
                <w:sz w:val="20"/>
                <w:szCs w:val="20"/>
              </w:rPr>
              <w:t>3 час.</w:t>
            </w:r>
          </w:p>
        </w:tc>
      </w:tr>
      <w:tr w:rsidR="000E2F2C" w:rsidRPr="00122498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122498" w:rsidRDefault="000E2F2C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122498" w:rsidRDefault="009515C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498">
              <w:rPr>
                <w:rFonts w:ascii="Times New Roman" w:hAnsi="Times New Roman" w:cs="Times New Roman"/>
                <w:sz w:val="20"/>
                <w:szCs w:val="20"/>
              </w:rPr>
              <w:t>Мойка изделия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30D4A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4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1C4E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15C4" w:rsidRPr="00E87A22" w:rsidTr="00122498">
        <w:trPr>
          <w:trHeight w:val="284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5C4" w:rsidRPr="00E87A22" w:rsidRDefault="009515C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5C4" w:rsidRPr="00E87A22" w:rsidRDefault="009515C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Осмотр надстройки на предмет механических повреждений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5C4" w:rsidRPr="00E87A22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5C4" w:rsidRPr="00E87A22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5C4" w:rsidRPr="00E87A22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5C4" w:rsidRPr="00E87A22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15C4" w:rsidRPr="00E87A22" w:rsidRDefault="009515C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0D1E58" w:rsidRPr="00E87A22" w:rsidTr="002609C9">
        <w:trPr>
          <w:trHeight w:val="284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E58" w:rsidRPr="00E87A22" w:rsidRDefault="000D1E58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E58" w:rsidRPr="00E87A22" w:rsidRDefault="000D1E58" w:rsidP="000D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состояния лакокрасочного покрытия. В случае выявления повреждения (сколов</w:t>
            </w:r>
            <w:r w:rsidR="003B2F37">
              <w:rPr>
                <w:rFonts w:ascii="Times New Roman" w:hAnsi="Times New Roman" w:cs="Times New Roman"/>
                <w:sz w:val="20"/>
                <w:szCs w:val="20"/>
              </w:rPr>
              <w:t>, очагов коррозии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устранить.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E58" w:rsidRPr="00E87A22" w:rsidRDefault="000D1E58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6E5CA2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6E5CA2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Внутренний осмотр цистерны</w:t>
            </w:r>
            <w:r w:rsidR="00A85942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, коммуникации</w:t>
            </w:r>
          </w:p>
        </w:tc>
        <w:tc>
          <w:tcPr>
            <w:tcW w:w="5606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F2C" w:rsidRPr="00E87A22" w:rsidRDefault="006E5CA2" w:rsidP="000E2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от 0,46 до 4,28 час.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6E5CA2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Демонтаж крышки горловины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0E2F2C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54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CC0054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054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Отечественная крышка горловины (12 болтов)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CC0054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CC0054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054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Импортная крышка горловины (24 болта)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C0054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CC0054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054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Осмотр воздухоотводных трубок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6E5CA2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A85942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Очистить цистерну от мусора, коррозии (при наличии)* 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0,03*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6E5CA2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Монтаж крышки горловины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0E2F2C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054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CC0054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054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Отечественная крышка горловины (12 болтов)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C0054" w:rsidRPr="00E87A22" w:rsidTr="00122498">
        <w:trPr>
          <w:trHeight w:val="284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0054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054" w:rsidRPr="00E87A22" w:rsidRDefault="00CC0054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Импортная крышка горловины (24 болта)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8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0054" w:rsidRPr="00E87A22" w:rsidRDefault="00CC00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42" w:rsidRPr="00E87A22" w:rsidTr="00122498">
        <w:trPr>
          <w:trHeight w:val="284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942" w:rsidRPr="00E87A22" w:rsidRDefault="00A85942" w:rsidP="00A1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175AC" w:rsidRPr="00E87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942" w:rsidRPr="00E87A22" w:rsidRDefault="00A85942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Осмотр коммуникации -</w:t>
            </w:r>
            <w:r w:rsidRPr="00E87A22">
              <w:rPr>
                <w:b/>
              </w:rPr>
              <w:t xml:space="preserve"> </w:t>
            </w: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убедиться в отсутствии посторонних предметов, продувка воздухом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942" w:rsidRPr="00E87A22" w:rsidRDefault="00A175AC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942" w:rsidRPr="00E87A22" w:rsidRDefault="00A175AC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942" w:rsidRPr="00E87A22" w:rsidRDefault="00A175AC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8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942" w:rsidRPr="00E87A22" w:rsidRDefault="00A175AC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85942" w:rsidRPr="00E87A22" w:rsidRDefault="00A175AC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Осмотр перекачивающего насоса</w:t>
            </w:r>
          </w:p>
        </w:tc>
        <w:tc>
          <w:tcPr>
            <w:tcW w:w="5606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F2C" w:rsidRPr="00E87A22" w:rsidRDefault="002A2E65" w:rsidP="001C4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C4EEE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5C53CA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вращение </w:t>
            </w:r>
            <w:r w:rsidR="002A2E65" w:rsidRPr="00E87A22">
              <w:rPr>
                <w:rFonts w:ascii="Times New Roman" w:hAnsi="Times New Roman" w:cs="Times New Roman"/>
                <w:sz w:val="20"/>
                <w:szCs w:val="20"/>
              </w:rPr>
              <w:t>вала при помощи монтажной лопатки</w:t>
            </w:r>
            <w:r w:rsidR="00B014B1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или вручную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Осуществить монтаж сливной пробки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2A2E65" w:rsidP="00E56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566B0" w:rsidRPr="00E87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Осмотр КОМ на предмет </w:t>
            </w:r>
            <w:r w:rsidR="00B014B1" w:rsidRPr="00E87A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r w:rsidR="00B014B1" w:rsidRPr="00E87A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и масла</w:t>
            </w:r>
            <w:r w:rsidR="00C020E9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(для АТЗ)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1C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C4EEE" w:rsidRPr="00E87A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B014B1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Проверить работоспособность системы путем кратковременного (не более 10 секунд) включения привода насоса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F2C" w:rsidRPr="00E87A22" w:rsidRDefault="002A2E65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Проверить затяжку всех резьбовых соединений</w:t>
            </w:r>
            <w:r w:rsidR="00755933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55933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спецнадстройки</w:t>
            </w:r>
            <w:proofErr w:type="spellEnd"/>
            <w:r w:rsidR="00E44D68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при необходимости протянуть </w:t>
            </w:r>
            <w:r w:rsidR="00756BAF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06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C4EEE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цистерны к раме шасси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пеналов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B0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Проверить затяжк</w:t>
            </w:r>
            <w:r w:rsidR="00B014B1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у крепления лестницы 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и поручней площадке</w:t>
            </w:r>
            <w:r w:rsidR="00B014B1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7F0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затяжку соединений крепления </w:t>
            </w:r>
            <w:r w:rsidR="007F07B0" w:rsidRPr="00E87A22">
              <w:rPr>
                <w:rFonts w:ascii="Times New Roman" w:hAnsi="Times New Roman" w:cs="Times New Roman"/>
                <w:sz w:val="20"/>
                <w:szCs w:val="20"/>
              </w:rPr>
              <w:t>коммуникаций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6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2A2E65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заднего бампера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F2C" w:rsidRPr="00E87A22" w:rsidRDefault="00004FB8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1C4EEE" w:rsidRPr="00E87A22" w:rsidTr="00122498">
        <w:trPr>
          <w:trHeight w:val="284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EEE" w:rsidRPr="00E87A22" w:rsidRDefault="001C4EEE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EEE" w:rsidRPr="00E87A22" w:rsidRDefault="001C4EEE" w:rsidP="001C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Проверить затяжку крепления карданного вала (для АТЗ)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EEE" w:rsidRPr="00E87A22" w:rsidRDefault="001C4EEE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работоспособности пневмосистемы</w:t>
            </w:r>
          </w:p>
        </w:tc>
        <w:tc>
          <w:tcPr>
            <w:tcW w:w="5606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F2C" w:rsidRPr="00E87A22" w:rsidRDefault="00004FB8" w:rsidP="0042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 w:rsidR="00424305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183E2A" w:rsidP="0018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воздуха в </w:t>
            </w:r>
            <w:proofErr w:type="spellStart"/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пневмосистеме</w:t>
            </w:r>
            <w:proofErr w:type="spellEnd"/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004FB8" w:rsidRPr="00E87A22">
              <w:rPr>
                <w:rFonts w:ascii="Times New Roman" w:hAnsi="Times New Roman" w:cs="Times New Roman"/>
                <w:sz w:val="20"/>
                <w:szCs w:val="20"/>
              </w:rPr>
              <w:t>существить пуск двигателя шасси (тягача для ППЦ)</w:t>
            </w:r>
            <w:r w:rsidR="003C468B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. Давление </w:t>
            </w:r>
            <w:proofErr w:type="spellStart"/>
            <w:r w:rsidR="003C468B" w:rsidRPr="00E87A22">
              <w:rPr>
                <w:rFonts w:ascii="Times New Roman" w:hAnsi="Times New Roman" w:cs="Times New Roman"/>
                <w:sz w:val="20"/>
                <w:szCs w:val="20"/>
              </w:rPr>
              <w:t>пневмосистемы</w:t>
            </w:r>
            <w:proofErr w:type="spellEnd"/>
            <w:r w:rsidR="003C468B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на регуляторе должно соответствовать 6 кгс/см</w:t>
            </w:r>
            <w:proofErr w:type="gramStart"/>
            <w:r w:rsidR="003C468B" w:rsidRPr="00E87A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3C468B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24305" w:rsidRPr="00E87A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18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Включить донны</w:t>
            </w:r>
            <w:r w:rsidR="00183E2A" w:rsidRPr="00E87A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клапан</w:t>
            </w:r>
            <w:r w:rsidR="00183E2A" w:rsidRPr="00E87A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24305" w:rsidRPr="00E87A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13F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E7413F" w:rsidRPr="00E87A22" w:rsidRDefault="00E7413F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413F" w:rsidRPr="00E87A22" w:rsidRDefault="00E7413F" w:rsidP="0018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Включить КОМ</w:t>
            </w:r>
            <w:r w:rsidR="00A662D9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003" w:rsidRPr="00E87A22">
              <w:rPr>
                <w:rFonts w:ascii="Times New Roman" w:hAnsi="Times New Roman" w:cs="Times New Roman"/>
                <w:sz w:val="20"/>
                <w:szCs w:val="20"/>
              </w:rPr>
              <w:t>(для АТЗ)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E7413F" w:rsidRPr="00E87A22" w:rsidRDefault="00E7413F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427D7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427D7" w:rsidRPr="00E87A22" w:rsidRDefault="000427D7" w:rsidP="00E7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7413F" w:rsidRPr="00E87A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7D7" w:rsidRPr="00E87A22" w:rsidRDefault="000427D7" w:rsidP="0018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Проверить наличие антифриза/пневматического масла в маслораспылителе блока подготовки сжатого воздуха (при наличии</w:t>
            </w:r>
            <w:r w:rsidR="004C7406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маслораспылителя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427D7" w:rsidRPr="00E87A22" w:rsidRDefault="00F30313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24305" w:rsidRPr="00E87A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E74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7413F" w:rsidRPr="00E87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Выявленные утечки воздуха устранить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F2C" w:rsidRPr="00E87A22" w:rsidRDefault="00004FB8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электрики надстройки</w:t>
            </w:r>
          </w:p>
        </w:tc>
        <w:tc>
          <w:tcPr>
            <w:tcW w:w="5606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 w:rsidR="00424305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боковых габаритных огней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0E2F2C" w:rsidRPr="00E87A22" w:rsidTr="00122498">
        <w:trPr>
          <w:trHeight w:val="284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F2C" w:rsidRPr="00E87A22" w:rsidRDefault="00004FB8" w:rsidP="0055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передних и задних габаритных огней</w:t>
            </w:r>
            <w:r w:rsidR="0055107C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, стоп-сигналов, </w:t>
            </w:r>
            <w:proofErr w:type="spellStart"/>
            <w:r w:rsidR="0055107C" w:rsidRPr="00E87A22">
              <w:rPr>
                <w:rFonts w:ascii="Times New Roman" w:hAnsi="Times New Roman" w:cs="Times New Roman"/>
                <w:sz w:val="20"/>
                <w:szCs w:val="20"/>
              </w:rPr>
              <w:t>поворотников</w:t>
            </w:r>
            <w:proofErr w:type="spellEnd"/>
            <w:r w:rsidR="0055107C" w:rsidRPr="00E87A22">
              <w:rPr>
                <w:rFonts w:ascii="Times New Roman" w:hAnsi="Times New Roman" w:cs="Times New Roman"/>
                <w:sz w:val="20"/>
                <w:szCs w:val="20"/>
              </w:rPr>
              <w:t>, заднего хода</w:t>
            </w:r>
            <w:proofErr w:type="gramStart"/>
            <w:r w:rsidR="0055107C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5107C" w:rsidRPr="00E87A22">
              <w:rPr>
                <w:rFonts w:ascii="Times New Roman" w:hAnsi="Times New Roman" w:cs="Times New Roman"/>
                <w:sz w:val="20"/>
                <w:szCs w:val="20"/>
              </w:rPr>
              <w:t>подсветки номерного знака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F2C" w:rsidRPr="00E87A22" w:rsidRDefault="00004FB8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0E2F2C" w:rsidRPr="00E87A22" w:rsidTr="002B2AFB">
        <w:trPr>
          <w:trHeight w:val="284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F2C" w:rsidRPr="00E87A22" w:rsidRDefault="00004FB8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07C" w:rsidRPr="00E87A22" w:rsidRDefault="00004FB8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исправности нижнего налива</w:t>
            </w:r>
            <w:r w:rsidR="00A175AC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</w:t>
            </w:r>
            <w:r w:rsidR="0055107C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нижнего налива</w:t>
            </w:r>
            <w:r w:rsidR="00A175AC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2F2C" w:rsidRPr="00E87A22" w:rsidRDefault="003C468B" w:rsidP="000E2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  <w:r w:rsidR="001C4EEE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5107C" w:rsidRPr="00E87A22" w:rsidTr="002B2AFB">
        <w:trPr>
          <w:trHeight w:val="284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07C" w:rsidRPr="00E87A22" w:rsidRDefault="00A3184F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07C" w:rsidRPr="00E87A22" w:rsidRDefault="0055107C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датчиков предотвращения перелива с помощью тестера или </w:t>
            </w:r>
            <w:proofErr w:type="spellStart"/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мультиметра</w:t>
            </w:r>
            <w:proofErr w:type="spellEnd"/>
          </w:p>
        </w:tc>
        <w:tc>
          <w:tcPr>
            <w:tcW w:w="56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107C" w:rsidRPr="00E87A22" w:rsidRDefault="003C468B" w:rsidP="003C4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1C4EEE" w:rsidRPr="00E87A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107C" w:rsidRPr="00E87A22" w:rsidTr="002B2AFB">
        <w:trPr>
          <w:trHeight w:val="284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07C" w:rsidRPr="00E87A22" w:rsidRDefault="00A3184F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AFB" w:rsidRPr="00E87A22" w:rsidRDefault="0055107C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розетки отключения стороннего насоса</w:t>
            </w:r>
          </w:p>
        </w:tc>
        <w:tc>
          <w:tcPr>
            <w:tcW w:w="56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107C" w:rsidRPr="00E87A22" w:rsidRDefault="003C468B" w:rsidP="000E2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1C4EEE" w:rsidRPr="00E87A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AFB" w:rsidRPr="00E87A22" w:rsidTr="002B2AFB">
        <w:trPr>
          <w:trHeight w:val="284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AFB" w:rsidRPr="00E87A22" w:rsidRDefault="00A3184F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AFB" w:rsidRPr="00E87A22" w:rsidRDefault="002B2AFB" w:rsidP="002B2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открытия пневматических дыхательных клапанов (клапаны рециркуляции), при </w:t>
            </w:r>
            <w:r w:rsidR="003C468B" w:rsidRPr="00E87A22">
              <w:rPr>
                <w:rFonts w:ascii="Times New Roman" w:hAnsi="Times New Roman" w:cs="Times New Roman"/>
                <w:sz w:val="20"/>
                <w:szCs w:val="20"/>
              </w:rPr>
              <w:t>подключенном рукаве рекуперации паров с наконечником отвода ПВС и открытом общем клапане на бло</w:t>
            </w:r>
            <w:r w:rsidR="00BD662E" w:rsidRPr="00E87A22">
              <w:rPr>
                <w:rFonts w:ascii="Times New Roman" w:hAnsi="Times New Roman" w:cs="Times New Roman"/>
                <w:sz w:val="20"/>
                <w:szCs w:val="20"/>
              </w:rPr>
              <w:t>ке управления донными клапанами</w:t>
            </w:r>
            <w:r w:rsidR="003C468B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2AFB" w:rsidRPr="00E87A22" w:rsidRDefault="003C468B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1C4EEE" w:rsidRPr="00E87A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2F2C" w:rsidRPr="00E87A22" w:rsidTr="002B2AFB">
        <w:trPr>
          <w:trHeight w:val="284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F2C" w:rsidRPr="00E87A22" w:rsidRDefault="000D152A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F2C" w:rsidRPr="00E87A22" w:rsidRDefault="000D152A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целостности фильтрующих элементов на спецнадстройки</w:t>
            </w:r>
          </w:p>
        </w:tc>
        <w:tc>
          <w:tcPr>
            <w:tcW w:w="5606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2F2C" w:rsidRPr="00E87A22" w:rsidRDefault="00B64740" w:rsidP="000E2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  <w:r w:rsidR="001C4EEE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E2F2C" w:rsidRPr="00E87A22" w:rsidTr="002B2AFB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F2C" w:rsidRPr="00E87A22" w:rsidRDefault="000D152A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F2C" w:rsidRPr="00E87A22" w:rsidRDefault="000D152A" w:rsidP="0057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r w:rsidR="00576354" w:rsidRPr="00E87A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54" w:rsidRPr="00E87A22">
              <w:rPr>
                <w:rFonts w:ascii="Times New Roman" w:hAnsi="Times New Roman" w:cs="Times New Roman"/>
                <w:sz w:val="20"/>
                <w:szCs w:val="20"/>
              </w:rPr>
              <w:t>чистоты/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целостност</w:t>
            </w:r>
            <w:r w:rsidR="00576354" w:rsidRPr="00E87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углового фильтра перед насосом</w:t>
            </w:r>
            <w:r w:rsidR="00576354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насоса)</w:t>
            </w:r>
            <w:r w:rsidR="00A672F4" w:rsidRPr="00E87A22">
              <w:rPr>
                <w:rFonts w:ascii="Times New Roman" w:hAnsi="Times New Roman" w:cs="Times New Roman"/>
                <w:sz w:val="20"/>
                <w:szCs w:val="20"/>
              </w:rPr>
              <w:t>. В случае загрязнения промыть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F2C" w:rsidRPr="00E87A22" w:rsidRDefault="005763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1C4EEE" w:rsidRPr="00E87A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2F2C" w:rsidRPr="00E87A22" w:rsidTr="002B2AFB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F2C" w:rsidRPr="00E87A22" w:rsidRDefault="000D152A" w:rsidP="000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F2C" w:rsidRPr="00E87A22" w:rsidRDefault="000D152A" w:rsidP="0057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r w:rsidR="00576354" w:rsidRPr="00E87A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54" w:rsidRPr="00E87A22">
              <w:rPr>
                <w:rFonts w:ascii="Times New Roman" w:hAnsi="Times New Roman" w:cs="Times New Roman"/>
                <w:sz w:val="20"/>
                <w:szCs w:val="20"/>
              </w:rPr>
              <w:t>чистоты/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целостност</w:t>
            </w:r>
            <w:r w:rsidR="00576354" w:rsidRPr="00E87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фильтра перед счетчиком</w:t>
            </w:r>
            <w:r w:rsidR="00576354" w:rsidRPr="00E87A22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счетчика)</w:t>
            </w:r>
            <w:r w:rsidR="00A672F4" w:rsidRPr="00E87A22">
              <w:rPr>
                <w:rFonts w:ascii="Times New Roman" w:hAnsi="Times New Roman" w:cs="Times New Roman"/>
                <w:sz w:val="20"/>
                <w:szCs w:val="20"/>
              </w:rPr>
              <w:t>. В случае загрязнения промыть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F2C" w:rsidRPr="00E87A22" w:rsidRDefault="00576354" w:rsidP="000E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1C4EEE" w:rsidRPr="00E87A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8C3" w:rsidRPr="00E87A22" w:rsidTr="002B2AFB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58C3" w:rsidRPr="00E87A22" w:rsidRDefault="008258C3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0E7" w:rsidRPr="00E87A22" w:rsidRDefault="008258C3" w:rsidP="00AA4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наличия ошибок тормозной системы</w:t>
            </w:r>
            <w:r w:rsidR="00AA40E7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7A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Wabco</w:t>
            </w:r>
            <w:proofErr w:type="spellEnd"/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  <w:proofErr w:type="spellStart"/>
            <w:r w:rsidRPr="00E87A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Knorr</w:t>
            </w:r>
            <w:proofErr w:type="spellEnd"/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87A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Bremse</w:t>
            </w:r>
            <w:proofErr w:type="spellEnd"/>
            <w:r w:rsidR="00AA40E7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258C3" w:rsidRPr="00E87A22" w:rsidRDefault="00AA40E7" w:rsidP="00AA4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(для ППЦА,</w:t>
            </w:r>
            <w:r w:rsidR="00BD662E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ППЦС, ППЦБ и при наличии </w:t>
            </w:r>
            <w:proofErr w:type="spellStart"/>
            <w:r w:rsidR="008258C3" w:rsidRPr="00E87A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Smartboard</w:t>
            </w:r>
            <w:proofErr w:type="spellEnd"/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8C3" w:rsidRPr="00E87A22" w:rsidRDefault="00AA40E7" w:rsidP="000E2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0.10</w:t>
            </w:r>
          </w:p>
        </w:tc>
      </w:tr>
      <w:tr w:rsidR="00322252" w:rsidRPr="00E87A22" w:rsidTr="002B2AFB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2252" w:rsidRPr="00E87A22" w:rsidRDefault="008258C3" w:rsidP="000E2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52" w:rsidRPr="00E87A22" w:rsidRDefault="00322252" w:rsidP="00E07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</w:t>
            </w:r>
            <w:r w:rsidR="00E07BA2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комплектующих</w:t>
            </w:r>
            <w:r w:rsidR="00E07BA2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проводится </w:t>
            </w:r>
            <w:proofErr w:type="gramStart"/>
            <w:r w:rsidR="00E07BA2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рекомендаций</w:t>
            </w:r>
            <w:proofErr w:type="gramEnd"/>
            <w:r w:rsidR="00E07BA2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завода-изготовителя. Перечень операций указан в паспортах и руководствах по эксплуатации</w:t>
            </w:r>
          </w:p>
        </w:tc>
        <w:tc>
          <w:tcPr>
            <w:tcW w:w="5606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2252" w:rsidRPr="00E87A22" w:rsidRDefault="00E07BA2" w:rsidP="000E2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  <w:r w:rsidR="001C4EEE" w:rsidRPr="00E87A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E2F2C" w:rsidRPr="00E87A22" w:rsidRDefault="00122498" w:rsidP="00122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A22">
        <w:rPr>
          <w:rFonts w:ascii="Times New Roman" w:hAnsi="Times New Roman" w:cs="Times New Roman"/>
          <w:sz w:val="24"/>
          <w:szCs w:val="24"/>
        </w:rPr>
        <w:t>Примечания:</w:t>
      </w:r>
    </w:p>
    <w:p w:rsidR="00122498" w:rsidRPr="00E87A22" w:rsidRDefault="00122498" w:rsidP="001224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7A22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E87A22">
        <w:rPr>
          <w:rFonts w:ascii="Times New Roman" w:hAnsi="Times New Roman" w:cs="Times New Roman"/>
          <w:sz w:val="24"/>
          <w:szCs w:val="24"/>
        </w:rPr>
        <w:t xml:space="preserve"> указанные в человек/час</w:t>
      </w:r>
    </w:p>
    <w:p w:rsidR="00122498" w:rsidRPr="00E87A22" w:rsidRDefault="00122498" w:rsidP="00122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A22">
        <w:rPr>
          <w:rFonts w:ascii="Times New Roman" w:hAnsi="Times New Roman" w:cs="Times New Roman"/>
          <w:sz w:val="24"/>
          <w:szCs w:val="24"/>
        </w:rPr>
        <w:t>* - затраты времени за 1 м3. При расчете затрат времени на всю единицу техники необходимо провести расчеты по формуле:</w:t>
      </w:r>
    </w:p>
    <w:p w:rsidR="00122498" w:rsidRPr="00E87A22" w:rsidRDefault="00122498" w:rsidP="00122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A22">
        <w:rPr>
          <w:rFonts w:ascii="Times New Roman" w:hAnsi="Times New Roman" w:cs="Times New Roman"/>
          <w:sz w:val="24"/>
          <w:szCs w:val="24"/>
        </w:rPr>
        <w:t xml:space="preserve">затраты времени за 1 м3 </w:t>
      </w:r>
      <w:proofErr w:type="spellStart"/>
      <w:r w:rsidRPr="00E87A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87A22">
        <w:rPr>
          <w:rFonts w:ascii="Times New Roman" w:hAnsi="Times New Roman" w:cs="Times New Roman"/>
          <w:sz w:val="24"/>
          <w:szCs w:val="24"/>
        </w:rPr>
        <w:t xml:space="preserve"> объем цистерны (в м3) = итого затрат времени</w:t>
      </w:r>
    </w:p>
    <w:p w:rsidR="00756BAF" w:rsidRDefault="00756BAF" w:rsidP="00E07BA2">
      <w:pPr>
        <w:rPr>
          <w:rFonts w:ascii="Times New Roman" w:hAnsi="Times New Roman" w:cs="Times New Roman"/>
          <w:sz w:val="24"/>
          <w:szCs w:val="24"/>
        </w:rPr>
      </w:pPr>
      <w:r w:rsidRPr="00E87A22">
        <w:rPr>
          <w:rFonts w:ascii="Times New Roman" w:hAnsi="Times New Roman" w:cs="Times New Roman"/>
          <w:sz w:val="24"/>
          <w:szCs w:val="24"/>
        </w:rPr>
        <w:t>**-</w:t>
      </w:r>
      <w:r w:rsidR="00990094" w:rsidRPr="00E87A22">
        <w:rPr>
          <w:rFonts w:ascii="Times New Roman" w:hAnsi="Times New Roman" w:cs="Times New Roman"/>
          <w:sz w:val="24"/>
          <w:szCs w:val="24"/>
        </w:rPr>
        <w:t xml:space="preserve"> </w:t>
      </w:r>
      <w:r w:rsidR="00E07BA2" w:rsidRPr="00E87A22">
        <w:rPr>
          <w:rFonts w:ascii="Times New Roman" w:eastAsia="Calibri" w:hAnsi="Times New Roman" w:cs="Times New Roman"/>
          <w:sz w:val="24"/>
          <w:szCs w:val="24"/>
        </w:rPr>
        <w:t>м</w:t>
      </w:r>
      <w:r w:rsidR="00990094" w:rsidRPr="00E87A22">
        <w:rPr>
          <w:rFonts w:ascii="Times New Roman" w:eastAsia="Calibri" w:hAnsi="Times New Roman" w:cs="Times New Roman"/>
          <w:sz w:val="24"/>
          <w:szCs w:val="24"/>
        </w:rPr>
        <w:t>аксимальный крутящий момент затяжки соединений в Н*м согласно ОСТ 37.001.050-73</w:t>
      </w:r>
      <w:r w:rsidR="00990094" w:rsidRPr="00E87A22">
        <w:rPr>
          <w:rFonts w:ascii="Times New Roman" w:hAnsi="Times New Roman" w:cs="Times New Roman"/>
          <w:sz w:val="24"/>
          <w:szCs w:val="24"/>
        </w:rPr>
        <w:t>, указан в</w:t>
      </w:r>
      <w:r w:rsidR="002D4C41" w:rsidRPr="00E87A22">
        <w:rPr>
          <w:rFonts w:ascii="Times New Roman" w:hAnsi="Times New Roman" w:cs="Times New Roman"/>
          <w:sz w:val="24"/>
          <w:szCs w:val="24"/>
        </w:rPr>
        <w:t xml:space="preserve"> Приложении к</w:t>
      </w:r>
      <w:r w:rsidR="00990094" w:rsidRPr="00E87A22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2D4C41" w:rsidRPr="00E87A22">
        <w:rPr>
          <w:rFonts w:ascii="Times New Roman" w:hAnsi="Times New Roman" w:cs="Times New Roman"/>
          <w:sz w:val="24"/>
          <w:szCs w:val="24"/>
        </w:rPr>
        <w:t>у</w:t>
      </w:r>
      <w:r w:rsidR="00990094" w:rsidRPr="00E87A2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</w:p>
    <w:p w:rsidR="00E87A22" w:rsidRPr="00E07BA2" w:rsidRDefault="00E87A22" w:rsidP="00E07BA2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по сервису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Артамонов С.В.</w:t>
      </w:r>
    </w:p>
    <w:sectPr w:rsidR="00E87A22" w:rsidRPr="00E07BA2" w:rsidSect="000E2F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F2C"/>
    <w:rsid w:val="00004FB8"/>
    <w:rsid w:val="000427D7"/>
    <w:rsid w:val="000D152A"/>
    <w:rsid w:val="000D1E58"/>
    <w:rsid w:val="000E2F2C"/>
    <w:rsid w:val="00122498"/>
    <w:rsid w:val="00183E2A"/>
    <w:rsid w:val="00193003"/>
    <w:rsid w:val="001A0321"/>
    <w:rsid w:val="001C4EEE"/>
    <w:rsid w:val="002A2E65"/>
    <w:rsid w:val="002B2AFB"/>
    <w:rsid w:val="002C49E5"/>
    <w:rsid w:val="002D4C41"/>
    <w:rsid w:val="002D6F3B"/>
    <w:rsid w:val="00302423"/>
    <w:rsid w:val="00322252"/>
    <w:rsid w:val="0037770E"/>
    <w:rsid w:val="003B2F37"/>
    <w:rsid w:val="003C468B"/>
    <w:rsid w:val="00424305"/>
    <w:rsid w:val="004C7406"/>
    <w:rsid w:val="00523875"/>
    <w:rsid w:val="0055107C"/>
    <w:rsid w:val="005534B7"/>
    <w:rsid w:val="00576354"/>
    <w:rsid w:val="00584BED"/>
    <w:rsid w:val="005C53CA"/>
    <w:rsid w:val="0060237D"/>
    <w:rsid w:val="0061055A"/>
    <w:rsid w:val="006278FF"/>
    <w:rsid w:val="00661690"/>
    <w:rsid w:val="00670020"/>
    <w:rsid w:val="006E5CA2"/>
    <w:rsid w:val="00705D2E"/>
    <w:rsid w:val="0071416F"/>
    <w:rsid w:val="007301D3"/>
    <w:rsid w:val="00732622"/>
    <w:rsid w:val="00755933"/>
    <w:rsid w:val="00756BAF"/>
    <w:rsid w:val="007D3E43"/>
    <w:rsid w:val="007F07B0"/>
    <w:rsid w:val="008258C3"/>
    <w:rsid w:val="00861095"/>
    <w:rsid w:val="009515C4"/>
    <w:rsid w:val="00990094"/>
    <w:rsid w:val="009A4E21"/>
    <w:rsid w:val="00A175AC"/>
    <w:rsid w:val="00A3184F"/>
    <w:rsid w:val="00A662D9"/>
    <w:rsid w:val="00A672F4"/>
    <w:rsid w:val="00A85942"/>
    <w:rsid w:val="00AA40E7"/>
    <w:rsid w:val="00B014B1"/>
    <w:rsid w:val="00B64740"/>
    <w:rsid w:val="00B955F8"/>
    <w:rsid w:val="00BD662E"/>
    <w:rsid w:val="00BE08BD"/>
    <w:rsid w:val="00BF4029"/>
    <w:rsid w:val="00C020E9"/>
    <w:rsid w:val="00C04CDA"/>
    <w:rsid w:val="00CC0054"/>
    <w:rsid w:val="00CC5E32"/>
    <w:rsid w:val="00D16108"/>
    <w:rsid w:val="00D8078C"/>
    <w:rsid w:val="00E07BA2"/>
    <w:rsid w:val="00E30D4A"/>
    <w:rsid w:val="00E44D68"/>
    <w:rsid w:val="00E566B0"/>
    <w:rsid w:val="00E7413F"/>
    <w:rsid w:val="00E87A22"/>
    <w:rsid w:val="00F30313"/>
    <w:rsid w:val="00F57679"/>
    <w:rsid w:val="00FA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</dc:creator>
  <cp:lastModifiedBy>kazakov</cp:lastModifiedBy>
  <cp:revision>36</cp:revision>
  <cp:lastPrinted>2020-12-29T13:20:00Z</cp:lastPrinted>
  <dcterms:created xsi:type="dcterms:W3CDTF">2020-09-14T09:45:00Z</dcterms:created>
  <dcterms:modified xsi:type="dcterms:W3CDTF">2020-12-29T13:20:00Z</dcterms:modified>
</cp:coreProperties>
</file>